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568" w:rsidRDefault="002D7568" w:rsidP="002D7568">
      <w:pPr>
        <w:rPr>
          <w:b/>
          <w:sz w:val="28"/>
        </w:rPr>
      </w:pPr>
      <w:r w:rsidRPr="00037F1A">
        <w:rPr>
          <w:b/>
          <w:sz w:val="28"/>
        </w:rPr>
        <w:t>ИЗ</w:t>
      </w:r>
      <w:r w:rsidR="006B7A51">
        <w:rPr>
          <w:b/>
          <w:sz w:val="28"/>
        </w:rPr>
        <w:t xml:space="preserve">МЕНЕНИЯ В ПРАЙСЕ ОТ </w:t>
      </w:r>
      <w:r w:rsidR="009425D7">
        <w:rPr>
          <w:b/>
          <w:sz w:val="28"/>
        </w:rPr>
        <w:t>03.09</w:t>
      </w:r>
      <w:r w:rsidR="00744B09">
        <w:rPr>
          <w:b/>
          <w:sz w:val="28"/>
        </w:rPr>
        <w:t>.2024</w:t>
      </w:r>
      <w:r>
        <w:rPr>
          <w:b/>
          <w:sz w:val="28"/>
        </w:rPr>
        <w:t>г</w:t>
      </w:r>
    </w:p>
    <w:p w:rsidR="00E67F5B" w:rsidRDefault="00E67F5B" w:rsidP="00E67F5B">
      <w:pPr>
        <w:rPr>
          <w:b/>
        </w:rPr>
      </w:pPr>
      <w:r>
        <w:rPr>
          <w:b/>
        </w:rPr>
        <w:t>НОВОЕ</w:t>
      </w:r>
    </w:p>
    <w:p w:rsidR="00E67F5B" w:rsidRDefault="00E67F5B" w:rsidP="00E67F5B">
      <w:pPr>
        <w:pStyle w:val="a4"/>
        <w:numPr>
          <w:ilvl w:val="0"/>
          <w:numId w:val="4"/>
        </w:numPr>
      </w:pPr>
      <w:r>
        <w:t>ФЕРЗЬ – база для ДМ с внешней МДФ панелью с имитацией бетона</w:t>
      </w:r>
    </w:p>
    <w:p w:rsidR="00D97B43" w:rsidRDefault="00D97B43" w:rsidP="00E67F5B">
      <w:pPr>
        <w:pStyle w:val="a4"/>
        <w:numPr>
          <w:ilvl w:val="0"/>
          <w:numId w:val="4"/>
        </w:numPr>
      </w:pPr>
      <w:r>
        <w:t xml:space="preserve">СКАЛИНО – </w:t>
      </w:r>
      <w:r w:rsidR="00201584">
        <w:t>новинка в эмали серии ГРЭЙС, с многоступенчатым багетом и глубокой фрезеровкой</w:t>
      </w:r>
      <w:r>
        <w:t xml:space="preserve"> </w:t>
      </w:r>
    </w:p>
    <w:p w:rsidR="00E67F5B" w:rsidRDefault="00E67F5B" w:rsidP="00E67F5B">
      <w:pPr>
        <w:pStyle w:val="a4"/>
        <w:numPr>
          <w:ilvl w:val="0"/>
          <w:numId w:val="4"/>
        </w:numPr>
      </w:pPr>
      <w:r>
        <w:t>Внутренн</w:t>
      </w:r>
      <w:r w:rsidR="009425D7">
        <w:t xml:space="preserve">ие МДФ панели в эмали </w:t>
      </w:r>
      <w:r>
        <w:t xml:space="preserve">для ДМ – </w:t>
      </w:r>
      <w:r w:rsidR="009425D7">
        <w:t>БОСТОН и СТИЛЬ под межкомнатные двери серии ВОЛГА</w:t>
      </w:r>
    </w:p>
    <w:p w:rsidR="00E67F5B" w:rsidRDefault="009425D7" w:rsidP="009425D7">
      <w:pPr>
        <w:pStyle w:val="a4"/>
        <w:numPr>
          <w:ilvl w:val="0"/>
          <w:numId w:val="4"/>
        </w:numPr>
      </w:pPr>
      <w:r>
        <w:t xml:space="preserve">Серия ЛАГОМ в отделке эмаль </w:t>
      </w:r>
      <w:proofErr w:type="spellStart"/>
      <w:r>
        <w:t>арктика</w:t>
      </w:r>
      <w:proofErr w:type="spellEnd"/>
      <w:r>
        <w:t xml:space="preserve"> и грей </w:t>
      </w:r>
      <w:proofErr w:type="spellStart"/>
      <w:r>
        <w:t>лайт</w:t>
      </w:r>
      <w:proofErr w:type="spellEnd"/>
      <w:r>
        <w:t xml:space="preserve">. </w:t>
      </w:r>
    </w:p>
    <w:p w:rsidR="006B7A51" w:rsidRDefault="00744B09" w:rsidP="006B7A51">
      <w:pPr>
        <w:rPr>
          <w:b/>
        </w:rPr>
      </w:pPr>
      <w:r>
        <w:rPr>
          <w:b/>
        </w:rPr>
        <w:t>ИЗМЕНЕНИЕ ЦЕН</w:t>
      </w:r>
    </w:p>
    <w:p w:rsidR="005D2FC8" w:rsidRDefault="009425D7" w:rsidP="006B7A51">
      <w:pPr>
        <w:pStyle w:val="a4"/>
        <w:numPr>
          <w:ilvl w:val="0"/>
          <w:numId w:val="4"/>
        </w:numPr>
      </w:pPr>
      <w:r>
        <w:t>Повышение на 2-4% на весь прайс кроме фурнитуры</w:t>
      </w:r>
      <w:r w:rsidR="00074FB3">
        <w:t xml:space="preserve"> </w:t>
      </w:r>
      <w:r w:rsidR="00074FB3">
        <w:rPr>
          <w:lang w:val="en-US"/>
        </w:rPr>
        <w:t>MODENO</w:t>
      </w:r>
      <w:r>
        <w:t xml:space="preserve">, ИНВИЗИБЛ, ДМ ПРОРАБ и </w:t>
      </w:r>
      <w:proofErr w:type="spellStart"/>
      <w:r>
        <w:t>деко</w:t>
      </w:r>
      <w:proofErr w:type="spellEnd"/>
      <w:r>
        <w:t xml:space="preserve"> рейки</w:t>
      </w:r>
    </w:p>
    <w:p w:rsidR="009425D7" w:rsidRDefault="009425D7" w:rsidP="009425D7">
      <w:pPr>
        <w:rPr>
          <w:b/>
        </w:rPr>
      </w:pPr>
      <w:r>
        <w:rPr>
          <w:b/>
        </w:rPr>
        <w:t>РАСПРОДАЖА</w:t>
      </w:r>
    </w:p>
    <w:p w:rsidR="00066A27" w:rsidRPr="009425D7" w:rsidRDefault="009425D7" w:rsidP="009425D7">
      <w:pPr>
        <w:pStyle w:val="a4"/>
        <w:numPr>
          <w:ilvl w:val="0"/>
          <w:numId w:val="4"/>
        </w:numPr>
      </w:pPr>
      <w:r>
        <w:t>Модели серии ЛАГОМ в эмали снежная/белая и серая со скидкой 20% от цен прайса от 3 июня 24г. Распродажные цены в новом прайсе уже указаны со скидкой.</w:t>
      </w:r>
    </w:p>
    <w:p w:rsidR="001923D5" w:rsidRDefault="00BB2461" w:rsidP="003D404C">
      <w:pPr>
        <w:rPr>
          <w:b/>
          <w:sz w:val="28"/>
        </w:rPr>
      </w:pPr>
      <w:r w:rsidRPr="00037F1A">
        <w:rPr>
          <w:b/>
          <w:sz w:val="28"/>
        </w:rPr>
        <w:t>И</w:t>
      </w:r>
      <w:r w:rsidR="005F3957" w:rsidRPr="00037F1A">
        <w:rPr>
          <w:b/>
          <w:sz w:val="28"/>
        </w:rPr>
        <w:t>З</w:t>
      </w:r>
      <w:r w:rsidR="00F8161B">
        <w:rPr>
          <w:b/>
          <w:sz w:val="28"/>
        </w:rPr>
        <w:t xml:space="preserve">МЕНЕНИЯ В </w:t>
      </w:r>
      <w:r w:rsidR="002D7568">
        <w:rPr>
          <w:b/>
          <w:sz w:val="28"/>
        </w:rPr>
        <w:t>ПРАЙСАХ ПРОШЛЫХ РЕДАКЦИЙ</w:t>
      </w:r>
    </w:p>
    <w:p w:rsidR="003D404C" w:rsidRPr="0089440F" w:rsidRDefault="003D404C" w:rsidP="003D404C">
      <w:pPr>
        <w:rPr>
          <w:b/>
        </w:rPr>
      </w:pPr>
      <w:r>
        <w:rPr>
          <w:b/>
        </w:rPr>
        <w:t>НОВИНКИ</w:t>
      </w:r>
    </w:p>
    <w:p w:rsidR="009425D7" w:rsidRDefault="009425D7" w:rsidP="009425D7">
      <w:pPr>
        <w:pStyle w:val="a4"/>
        <w:numPr>
          <w:ilvl w:val="0"/>
          <w:numId w:val="4"/>
        </w:numPr>
      </w:pPr>
      <w:r>
        <w:t xml:space="preserve">УЛЬТРА ЛАЙН – дверь в эмали с вертикальной фрезеровкой </w:t>
      </w:r>
    </w:p>
    <w:p w:rsidR="009425D7" w:rsidRDefault="009425D7" w:rsidP="009425D7">
      <w:pPr>
        <w:pStyle w:val="a4"/>
        <w:numPr>
          <w:ilvl w:val="0"/>
          <w:numId w:val="4"/>
        </w:numPr>
      </w:pPr>
      <w:r>
        <w:t>Серия ВОЛГА – двери в более плотной</w:t>
      </w:r>
      <w:r w:rsidR="00E80412">
        <w:t xml:space="preserve"> и стойк</w:t>
      </w:r>
      <w:r>
        <w:t>ой турецкой эмали</w:t>
      </w:r>
      <w:r w:rsidRPr="0072478B">
        <w:t xml:space="preserve"> GENC, отсутствие удешевлений при изготовлении моделей и 2 вида погонажа, оригинальный -  в эмали и более бюджетный - в пленке.</w:t>
      </w:r>
    </w:p>
    <w:p w:rsidR="009425D7" w:rsidRDefault="009425D7" w:rsidP="009425D7">
      <w:pPr>
        <w:pStyle w:val="a4"/>
        <w:numPr>
          <w:ilvl w:val="0"/>
          <w:numId w:val="4"/>
        </w:numPr>
      </w:pPr>
      <w:r>
        <w:t>Авен 1 – модель с одной парящей филенкой. Модель с 2мя филенками теперь именуется Авен 2</w:t>
      </w:r>
    </w:p>
    <w:p w:rsidR="009425D7" w:rsidRPr="005D2FC8" w:rsidRDefault="009425D7" w:rsidP="009425D7">
      <w:pPr>
        <w:pStyle w:val="a4"/>
        <w:numPr>
          <w:ilvl w:val="0"/>
          <w:numId w:val="4"/>
        </w:numPr>
      </w:pPr>
      <w:r>
        <w:t>ТАНГО в 2 новых отделках: кварц белый и кварц дымчатый - и</w:t>
      </w:r>
      <w:r w:rsidRPr="005D2FC8">
        <w:t>митация шероховатой поверхности, внешне напоминающей кварцевый песок</w:t>
      </w:r>
      <w:r>
        <w:t xml:space="preserve">, </w:t>
      </w:r>
      <w:r w:rsidRPr="005D2FC8">
        <w:rPr>
          <w:rFonts w:cstheme="minorHAnsi"/>
          <w:color w:val="000000"/>
          <w:shd w:val="clear" w:color="auto" w:fill="FFFFFF"/>
        </w:rPr>
        <w:t>рельефность которой значительно снижает видимость бытовых царапин, возникающих в процессе эксплуатации</w:t>
      </w:r>
    </w:p>
    <w:p w:rsidR="009425D7" w:rsidRDefault="009425D7" w:rsidP="009425D7">
      <w:pPr>
        <w:pStyle w:val="a4"/>
        <w:numPr>
          <w:ilvl w:val="0"/>
          <w:numId w:val="4"/>
        </w:numPr>
      </w:pPr>
      <w:r>
        <w:t xml:space="preserve">Обновление ФОРУМ: Модели ФОРУМ СТ, ПГ, Горизонталь доступны в цветах сонома белый, грей, </w:t>
      </w:r>
      <w:proofErr w:type="spellStart"/>
      <w:r>
        <w:t>лайт</w:t>
      </w:r>
      <w:proofErr w:type="spellEnd"/>
      <w:r>
        <w:t xml:space="preserve">, дуб, а также капучино и бетон белый. Модели Вертикаль, Диагональ доступны в цветах сонома белый, грей и </w:t>
      </w:r>
      <w:proofErr w:type="spellStart"/>
      <w:r>
        <w:t>лайт</w:t>
      </w:r>
      <w:proofErr w:type="spellEnd"/>
      <w:r>
        <w:t>, а также капучино и бетон белый.</w:t>
      </w:r>
    </w:p>
    <w:p w:rsidR="00066A27" w:rsidRDefault="00066A27" w:rsidP="009425D7">
      <w:pPr>
        <w:pStyle w:val="a4"/>
        <w:numPr>
          <w:ilvl w:val="0"/>
          <w:numId w:val="4"/>
        </w:numPr>
      </w:pPr>
      <w:r>
        <w:t xml:space="preserve">ПРОРАБ – металлические двери эконом сегмента от 8 860 </w:t>
      </w:r>
      <w:proofErr w:type="spellStart"/>
      <w:r>
        <w:t>руб</w:t>
      </w:r>
      <w:proofErr w:type="spellEnd"/>
    </w:p>
    <w:p w:rsidR="00AD4B98" w:rsidRDefault="00B14C34" w:rsidP="009425D7">
      <w:pPr>
        <w:pStyle w:val="a4"/>
        <w:numPr>
          <w:ilvl w:val="0"/>
          <w:numId w:val="4"/>
        </w:numPr>
      </w:pPr>
      <w:r>
        <w:t xml:space="preserve">Дверь с </w:t>
      </w:r>
      <w:proofErr w:type="spellStart"/>
      <w:r>
        <w:t>терморазрывом</w:t>
      </w:r>
      <w:proofErr w:type="spellEnd"/>
      <w:r>
        <w:t xml:space="preserve"> ПРОТЕРМА. </w:t>
      </w:r>
    </w:p>
    <w:p w:rsidR="00066A27" w:rsidRDefault="00066A27" w:rsidP="00066A27">
      <w:pPr>
        <w:pStyle w:val="a4"/>
        <w:numPr>
          <w:ilvl w:val="0"/>
          <w:numId w:val="4"/>
        </w:numPr>
      </w:pPr>
      <w:r>
        <w:t>2 новых цвета в серии ЕВРО у всех моделей: эмалит белый и орех макадамия</w:t>
      </w:r>
    </w:p>
    <w:p w:rsidR="00066A27" w:rsidRDefault="00066A27" w:rsidP="00066A27">
      <w:pPr>
        <w:pStyle w:val="a4"/>
        <w:numPr>
          <w:ilvl w:val="0"/>
          <w:numId w:val="4"/>
        </w:numPr>
      </w:pPr>
      <w:r>
        <w:t>2 новые модели в серии ЕВРО</w:t>
      </w:r>
    </w:p>
    <w:p w:rsidR="00066A27" w:rsidRDefault="00066A27" w:rsidP="00066A27">
      <w:pPr>
        <w:pStyle w:val="a4"/>
      </w:pPr>
      <w:r>
        <w:t xml:space="preserve">ЕВРО 4 – классика, 2 квадрата, с объемной филенкой и рельефным багетом в </w:t>
      </w:r>
    </w:p>
    <w:p w:rsidR="00066A27" w:rsidRDefault="00066A27" w:rsidP="00066A27">
      <w:pPr>
        <w:pStyle w:val="a4"/>
      </w:pPr>
      <w:r>
        <w:t>ЕВРО 11 – модель со вставкой двух узких вертикальных стекол Лакобель черный</w:t>
      </w:r>
    </w:p>
    <w:p w:rsidR="009425D7" w:rsidRPr="000D4BD3" w:rsidRDefault="009425D7" w:rsidP="009425D7">
      <w:pPr>
        <w:pStyle w:val="a4"/>
        <w:ind w:hanging="720"/>
        <w:rPr>
          <w:b/>
        </w:rPr>
      </w:pPr>
      <w:r>
        <w:rPr>
          <w:b/>
        </w:rPr>
        <w:t>ЛИКВИДАЦИЯ (Цены снижены и действуют</w:t>
      </w:r>
      <w:r w:rsidRPr="0072478B">
        <w:rPr>
          <w:b/>
        </w:rPr>
        <w:t xml:space="preserve"> </w:t>
      </w:r>
      <w:r>
        <w:rPr>
          <w:b/>
        </w:rPr>
        <w:t>с 27.05.24)</w:t>
      </w:r>
    </w:p>
    <w:p w:rsidR="009425D7" w:rsidRDefault="009425D7" w:rsidP="009425D7">
      <w:pPr>
        <w:pStyle w:val="a4"/>
        <w:numPr>
          <w:ilvl w:val="0"/>
          <w:numId w:val="4"/>
        </w:numPr>
      </w:pPr>
      <w:r>
        <w:t xml:space="preserve">АРИЯ, КЛАССИКА в серии </w:t>
      </w:r>
      <w:proofErr w:type="spellStart"/>
      <w:r>
        <w:t>Грэйс</w:t>
      </w:r>
      <w:proofErr w:type="spellEnd"/>
    </w:p>
    <w:p w:rsidR="009425D7" w:rsidRDefault="009425D7" w:rsidP="009425D7">
      <w:pPr>
        <w:pStyle w:val="a4"/>
        <w:numPr>
          <w:ilvl w:val="0"/>
          <w:numId w:val="4"/>
        </w:numPr>
      </w:pPr>
      <w:r>
        <w:t>УЛЬТРА в серии ШЕЛЛИ, вводится более усовершенствованный аналог –  модель «</w:t>
      </w:r>
      <w:proofErr w:type="spellStart"/>
      <w:r>
        <w:t>Неолин</w:t>
      </w:r>
      <w:proofErr w:type="spellEnd"/>
      <w:r>
        <w:t>» в новой серии ВОЛГА</w:t>
      </w:r>
    </w:p>
    <w:p w:rsidR="009425D7" w:rsidRDefault="009425D7" w:rsidP="009425D7">
      <w:pPr>
        <w:pStyle w:val="a4"/>
        <w:numPr>
          <w:ilvl w:val="0"/>
          <w:numId w:val="4"/>
        </w:numPr>
      </w:pPr>
      <w:r>
        <w:t>Волжские двери</w:t>
      </w:r>
      <w:r w:rsidR="00F858D0">
        <w:t xml:space="preserve"> </w:t>
      </w:r>
    </w:p>
    <w:p w:rsidR="009425D7" w:rsidRDefault="009425D7" w:rsidP="009425D7">
      <w:pPr>
        <w:pStyle w:val="a4"/>
        <w:numPr>
          <w:ilvl w:val="0"/>
          <w:numId w:val="4"/>
        </w:numPr>
      </w:pPr>
      <w:r>
        <w:t>Цвет черный жемчуг во всех моделях серии ЕВРО</w:t>
      </w:r>
    </w:p>
    <w:p w:rsidR="009425D7" w:rsidRDefault="009425D7" w:rsidP="009425D7">
      <w:pPr>
        <w:pStyle w:val="a4"/>
        <w:numPr>
          <w:ilvl w:val="0"/>
          <w:numId w:val="4"/>
        </w:numPr>
      </w:pPr>
      <w:r>
        <w:t>ТАНГО</w:t>
      </w:r>
      <w:r w:rsidR="00E80412">
        <w:t>, ТВИСТ в цветах</w:t>
      </w:r>
      <w:r>
        <w:t>: дымчатое, песчаное и крымское дерево</w:t>
      </w:r>
      <w:bookmarkStart w:id="0" w:name="_GoBack"/>
      <w:bookmarkEnd w:id="0"/>
      <w:r>
        <w:t>, РУМБА во всех цветах</w:t>
      </w:r>
    </w:p>
    <w:p w:rsidR="009425D7" w:rsidRDefault="009425D7" w:rsidP="009425D7">
      <w:pPr>
        <w:pStyle w:val="a4"/>
        <w:numPr>
          <w:ilvl w:val="0"/>
          <w:numId w:val="4"/>
        </w:numPr>
      </w:pPr>
      <w:r>
        <w:t xml:space="preserve">Цвет </w:t>
      </w:r>
      <w:proofErr w:type="spellStart"/>
      <w:r>
        <w:t>бьянко</w:t>
      </w:r>
      <w:proofErr w:type="spellEnd"/>
      <w:r>
        <w:t xml:space="preserve"> и </w:t>
      </w:r>
      <w:proofErr w:type="spellStart"/>
      <w:r>
        <w:t>венге</w:t>
      </w:r>
      <w:proofErr w:type="spellEnd"/>
      <w:r>
        <w:t xml:space="preserve"> во всех моделях серии ФОРУМ</w:t>
      </w:r>
    </w:p>
    <w:p w:rsidR="008570A2" w:rsidRDefault="009425D7" w:rsidP="00066A27">
      <w:pPr>
        <w:pStyle w:val="a4"/>
        <w:numPr>
          <w:ilvl w:val="0"/>
          <w:numId w:val="4"/>
        </w:numPr>
      </w:pPr>
      <w:r>
        <w:t xml:space="preserve">СОНЕТ 1, 2 в цветах: дуб </w:t>
      </w:r>
      <w:proofErr w:type="spellStart"/>
      <w:r>
        <w:t>роуз</w:t>
      </w:r>
      <w:proofErr w:type="spellEnd"/>
      <w:r>
        <w:t xml:space="preserve">, дуб </w:t>
      </w:r>
      <w:proofErr w:type="spellStart"/>
      <w:r>
        <w:t>тобакко</w:t>
      </w:r>
      <w:proofErr w:type="spellEnd"/>
      <w:r>
        <w:t xml:space="preserve">, дуб крем и дуб </w:t>
      </w:r>
      <w:proofErr w:type="spellStart"/>
      <w:r>
        <w:t>эш</w:t>
      </w:r>
      <w:proofErr w:type="spellEnd"/>
      <w:r>
        <w:t xml:space="preserve"> </w:t>
      </w:r>
      <w:proofErr w:type="spellStart"/>
      <w:r>
        <w:t>вайт</w:t>
      </w:r>
      <w:proofErr w:type="spellEnd"/>
    </w:p>
    <w:sectPr w:rsidR="008570A2" w:rsidSect="00D3123F">
      <w:type w:val="continuous"/>
      <w:pgSz w:w="11906" w:h="16838"/>
      <w:pgMar w:top="709" w:right="850" w:bottom="568" w:left="1701" w:header="708" w:footer="708" w:gutter="0"/>
      <w:cols w:space="340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7762D"/>
    <w:multiLevelType w:val="hybridMultilevel"/>
    <w:tmpl w:val="CC14C4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E967AD"/>
    <w:multiLevelType w:val="hybridMultilevel"/>
    <w:tmpl w:val="293A0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9E0038"/>
    <w:multiLevelType w:val="hybridMultilevel"/>
    <w:tmpl w:val="31C837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97705E"/>
    <w:multiLevelType w:val="hybridMultilevel"/>
    <w:tmpl w:val="80861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894"/>
    <w:rsid w:val="000058D7"/>
    <w:rsid w:val="00037F1A"/>
    <w:rsid w:val="00066A27"/>
    <w:rsid w:val="00073F7D"/>
    <w:rsid w:val="00074FB3"/>
    <w:rsid w:val="000B5C65"/>
    <w:rsid w:val="000C0159"/>
    <w:rsid w:val="000D4BD3"/>
    <w:rsid w:val="000D5A7E"/>
    <w:rsid w:val="00126C86"/>
    <w:rsid w:val="001704D3"/>
    <w:rsid w:val="0018483B"/>
    <w:rsid w:val="00186BE2"/>
    <w:rsid w:val="00190916"/>
    <w:rsid w:val="001923D5"/>
    <w:rsid w:val="001A7ACF"/>
    <w:rsid w:val="001D48A2"/>
    <w:rsid w:val="001E6644"/>
    <w:rsid w:val="001F62A0"/>
    <w:rsid w:val="00201584"/>
    <w:rsid w:val="00205B4D"/>
    <w:rsid w:val="002411A9"/>
    <w:rsid w:val="002433B3"/>
    <w:rsid w:val="002621EE"/>
    <w:rsid w:val="00267893"/>
    <w:rsid w:val="002B1B61"/>
    <w:rsid w:val="002C4F2E"/>
    <w:rsid w:val="002D4A6A"/>
    <w:rsid w:val="002D7568"/>
    <w:rsid w:val="002E6911"/>
    <w:rsid w:val="002F1184"/>
    <w:rsid w:val="0032588A"/>
    <w:rsid w:val="003561FC"/>
    <w:rsid w:val="003D404C"/>
    <w:rsid w:val="00431B6E"/>
    <w:rsid w:val="004324E1"/>
    <w:rsid w:val="00433C5D"/>
    <w:rsid w:val="00492C27"/>
    <w:rsid w:val="004D5C37"/>
    <w:rsid w:val="004E463C"/>
    <w:rsid w:val="0052170B"/>
    <w:rsid w:val="00537EF9"/>
    <w:rsid w:val="00554079"/>
    <w:rsid w:val="00590F16"/>
    <w:rsid w:val="005D2FC8"/>
    <w:rsid w:val="005F3957"/>
    <w:rsid w:val="00616901"/>
    <w:rsid w:val="00643EC2"/>
    <w:rsid w:val="006513FC"/>
    <w:rsid w:val="00657FB0"/>
    <w:rsid w:val="006B435A"/>
    <w:rsid w:val="006B7A51"/>
    <w:rsid w:val="006E1323"/>
    <w:rsid w:val="006E78D7"/>
    <w:rsid w:val="0072478B"/>
    <w:rsid w:val="00744B09"/>
    <w:rsid w:val="007776F7"/>
    <w:rsid w:val="008041CB"/>
    <w:rsid w:val="008570A2"/>
    <w:rsid w:val="008719ED"/>
    <w:rsid w:val="0089440F"/>
    <w:rsid w:val="008B25E7"/>
    <w:rsid w:val="008D1BF9"/>
    <w:rsid w:val="008F5418"/>
    <w:rsid w:val="00924CDF"/>
    <w:rsid w:val="009425D7"/>
    <w:rsid w:val="00971F47"/>
    <w:rsid w:val="009A4667"/>
    <w:rsid w:val="009D7989"/>
    <w:rsid w:val="009E3A6A"/>
    <w:rsid w:val="00A04969"/>
    <w:rsid w:val="00A10276"/>
    <w:rsid w:val="00A244F3"/>
    <w:rsid w:val="00A27321"/>
    <w:rsid w:val="00A373CF"/>
    <w:rsid w:val="00A4785A"/>
    <w:rsid w:val="00A90750"/>
    <w:rsid w:val="00AA783A"/>
    <w:rsid w:val="00AC11C1"/>
    <w:rsid w:val="00AC16AA"/>
    <w:rsid w:val="00AD4B98"/>
    <w:rsid w:val="00AD6CF0"/>
    <w:rsid w:val="00AE1747"/>
    <w:rsid w:val="00AE27A3"/>
    <w:rsid w:val="00B14C34"/>
    <w:rsid w:val="00B279BE"/>
    <w:rsid w:val="00B55E12"/>
    <w:rsid w:val="00BB2461"/>
    <w:rsid w:val="00BB363F"/>
    <w:rsid w:val="00BC5688"/>
    <w:rsid w:val="00BD094E"/>
    <w:rsid w:val="00BD7B2A"/>
    <w:rsid w:val="00BF17EB"/>
    <w:rsid w:val="00BF70A0"/>
    <w:rsid w:val="00C129BD"/>
    <w:rsid w:val="00C13894"/>
    <w:rsid w:val="00C16E1B"/>
    <w:rsid w:val="00C409ED"/>
    <w:rsid w:val="00CB5DAA"/>
    <w:rsid w:val="00CC375F"/>
    <w:rsid w:val="00CC6E82"/>
    <w:rsid w:val="00D3123F"/>
    <w:rsid w:val="00D4676D"/>
    <w:rsid w:val="00D57525"/>
    <w:rsid w:val="00D82745"/>
    <w:rsid w:val="00D97B43"/>
    <w:rsid w:val="00DB3A86"/>
    <w:rsid w:val="00DD6ED0"/>
    <w:rsid w:val="00DE5057"/>
    <w:rsid w:val="00E0239C"/>
    <w:rsid w:val="00E6548D"/>
    <w:rsid w:val="00E67F5B"/>
    <w:rsid w:val="00E80412"/>
    <w:rsid w:val="00EB4B90"/>
    <w:rsid w:val="00F257D0"/>
    <w:rsid w:val="00F6451D"/>
    <w:rsid w:val="00F767F5"/>
    <w:rsid w:val="00F814B4"/>
    <w:rsid w:val="00F8161B"/>
    <w:rsid w:val="00F858D0"/>
    <w:rsid w:val="00FD4C08"/>
    <w:rsid w:val="00FF1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4DAAE"/>
  <w15:docId w15:val="{5F843FC7-8903-45F3-8B00-14E8B3161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6E8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B4B9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32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24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4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Viktor</cp:lastModifiedBy>
  <cp:revision>34</cp:revision>
  <cp:lastPrinted>2024-08-27T09:01:00Z</cp:lastPrinted>
  <dcterms:created xsi:type="dcterms:W3CDTF">2022-08-22T13:02:00Z</dcterms:created>
  <dcterms:modified xsi:type="dcterms:W3CDTF">2024-09-03T10:39:00Z</dcterms:modified>
</cp:coreProperties>
</file>